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3C9C" w:rsidRPr="005524DA" w:rsidRDefault="00B13C9C" w:rsidP="005524DA">
      <w:pPr>
        <w:spacing w:before="300" w:after="150" w:line="240" w:lineRule="auto"/>
        <w:jc w:val="both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  <w:r w:rsidRPr="005524DA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>Об итогах проведения публичных обсуждений результатов правоприменительной практики Территориального отдела Межрегионального управления №122 ФМБА России по г. Сосновый Бор Ленинградской области</w:t>
      </w:r>
      <w:r w:rsidR="00E70F64" w:rsidRPr="005524DA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 xml:space="preserve"> за 2 полугодие 2017 года.</w:t>
      </w:r>
    </w:p>
    <w:p w:rsidR="00B13C9C" w:rsidRPr="005524DA" w:rsidRDefault="00B13C9C" w:rsidP="005524DA">
      <w:pPr>
        <w:shd w:val="clear" w:color="auto" w:fill="FFFFFF"/>
        <w:spacing w:before="100" w:beforeAutospacing="1" w:after="100" w:afterAutospacing="1" w:line="240" w:lineRule="auto"/>
        <w:ind w:left="-225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B13C9C" w:rsidRPr="005524DA" w:rsidRDefault="00B13C9C" w:rsidP="005524D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5524D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13 </w:t>
      </w:r>
      <w:proofErr w:type="gramStart"/>
      <w:r w:rsidRPr="005524D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марта  2018</w:t>
      </w:r>
      <w:proofErr w:type="gramEnd"/>
      <w:r w:rsidRPr="005524D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года в конференц-зале администрации МО Сосновоборский городской округ состоялось публичное обсуждение результатов правоприменительной практики Территориального отдела Межрегионального управления №122 ФМБА России по г. Сосновый Бор Ленинградской области за 2 полугодие 2017года.</w:t>
      </w:r>
    </w:p>
    <w:p w:rsidR="00E70F64" w:rsidRPr="005524DA" w:rsidRDefault="00B13C9C" w:rsidP="005524D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5524D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 докладом о правоприменительной практике Территориального отдела Межрегионального управления №122 ФМБА России выступила  главный государственный санитарный врач по г. Сосновый Бор Егорова И.Е. Заместитель начальника Территориального отдела Кротов В.А, , начальник отдела эпидемиологического надзора Хомякова И.С.</w:t>
      </w:r>
      <w:r w:rsidR="004404AA" w:rsidRPr="005524D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предст</w:t>
      </w:r>
      <w:r w:rsidRPr="005524D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авили презентацию доклада по типичным нарушениям , выявляемым по результатам конт</w:t>
      </w:r>
      <w:r w:rsidR="00E70F64" w:rsidRPr="005524D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р</w:t>
      </w:r>
      <w:r w:rsidRPr="005524D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ольно-надзорной деятельности</w:t>
      </w:r>
      <w:r w:rsidR="00E70F64" w:rsidRPr="005524D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Территориального отдела по г. Сос</w:t>
      </w:r>
      <w:r w:rsidR="004404AA" w:rsidRPr="005524D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новый Бор по направлениям гигиена питания, коммунальная гигиена, гигиена детей и подростков, радиационная безопасность и гигиена труда, по разделу эпидемиология.</w:t>
      </w:r>
      <w:r w:rsidRPr="005524D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По результатам представленного доклада участвующими в публичных обсуждениях - представителями предпринимательского сообщества г. Сосновый Бор были заданы вопросы о</w:t>
      </w:r>
      <w:r w:rsidR="00E70F64" w:rsidRPr="005524D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gramStart"/>
      <w:r w:rsidR="00E70F64" w:rsidRPr="005524D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изменениях  порядка</w:t>
      </w:r>
      <w:proofErr w:type="gramEnd"/>
      <w:r w:rsidRPr="005524D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организации проверок надзорным органом</w:t>
      </w:r>
      <w:r w:rsidR="00E70F64" w:rsidRPr="005524D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в 2017-</w:t>
      </w:r>
      <w:r w:rsidR="004404AA" w:rsidRPr="005524D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2018 </w:t>
      </w:r>
      <w:proofErr w:type="spellStart"/>
      <w:r w:rsidR="004404AA" w:rsidRPr="005524D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г.г</w:t>
      </w:r>
      <w:proofErr w:type="spellEnd"/>
      <w:r w:rsidR="004404AA" w:rsidRPr="005524D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.</w:t>
      </w:r>
    </w:p>
    <w:p w:rsidR="004404AA" w:rsidRPr="005524DA" w:rsidRDefault="00B13C9C" w:rsidP="005524D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5524D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На публичных обсуждениях присутствовали представители </w:t>
      </w:r>
      <w:r w:rsidR="00E70F64" w:rsidRPr="005524D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общественной палаты муниципального образования Сос</w:t>
      </w:r>
      <w:r w:rsidR="004404AA" w:rsidRPr="005524D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новоборского городского округа Ленинградской области, представители </w:t>
      </w:r>
      <w:r w:rsidRPr="005524D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средств массовой информации города</w:t>
      </w:r>
      <w:r w:rsidR="00E70F64" w:rsidRPr="005524D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.</w:t>
      </w:r>
    </w:p>
    <w:p w:rsidR="00B13C9C" w:rsidRPr="005524DA" w:rsidRDefault="00E70F64" w:rsidP="005524D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5524D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r w:rsidR="00B13C9C" w:rsidRPr="005524D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Подобное мероприятие получило положительную оценку участников. Предприниматели, руководители организаций и учреждений получили разъяснение по обязательным требованиям нормативно-правовых актов, санитарно-эпидемиологических правил </w:t>
      </w:r>
      <w:r w:rsidR="004404AA" w:rsidRPr="005524D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 руководством «как делать надо (можно)</w:t>
      </w:r>
      <w:r w:rsidR="00B13C9C" w:rsidRPr="005524D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».</w:t>
      </w:r>
    </w:p>
    <w:p w:rsidR="003D429F" w:rsidRDefault="003D429F" w:rsidP="005524DA">
      <w:pPr>
        <w:jc w:val="both"/>
        <w:rPr>
          <w:sz w:val="28"/>
          <w:szCs w:val="28"/>
        </w:rPr>
      </w:pPr>
    </w:p>
    <w:p w:rsidR="005524DA" w:rsidRDefault="005524DA" w:rsidP="005524DA">
      <w:pPr>
        <w:jc w:val="both"/>
        <w:rPr>
          <w:sz w:val="28"/>
          <w:szCs w:val="28"/>
        </w:rPr>
      </w:pPr>
    </w:p>
    <w:p w:rsidR="005524DA" w:rsidRDefault="005524DA" w:rsidP="005524DA">
      <w:pPr>
        <w:jc w:val="both"/>
        <w:rPr>
          <w:sz w:val="28"/>
          <w:szCs w:val="28"/>
        </w:rPr>
      </w:pPr>
    </w:p>
    <w:p w:rsidR="005524DA" w:rsidRDefault="005524DA" w:rsidP="005524DA">
      <w:pPr>
        <w:jc w:val="both"/>
        <w:rPr>
          <w:sz w:val="28"/>
          <w:szCs w:val="28"/>
        </w:rPr>
      </w:pPr>
    </w:p>
    <w:p w:rsidR="005524DA" w:rsidRDefault="005524DA" w:rsidP="005524DA">
      <w:pPr>
        <w:jc w:val="both"/>
        <w:rPr>
          <w:sz w:val="28"/>
          <w:szCs w:val="28"/>
        </w:rPr>
      </w:pPr>
    </w:p>
    <w:p w:rsidR="005524DA" w:rsidRDefault="005524DA" w:rsidP="005524DA">
      <w:pPr>
        <w:jc w:val="both"/>
        <w:rPr>
          <w:sz w:val="28"/>
          <w:szCs w:val="28"/>
        </w:rPr>
      </w:pPr>
      <w:bookmarkStart w:id="0" w:name="_GoBack"/>
      <w:bookmarkEnd w:id="0"/>
    </w:p>
    <w:sectPr w:rsidR="005524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1F05EB"/>
    <w:multiLevelType w:val="multilevel"/>
    <w:tmpl w:val="9424B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3C9C"/>
    <w:rsid w:val="003D429F"/>
    <w:rsid w:val="004404AA"/>
    <w:rsid w:val="005524DA"/>
    <w:rsid w:val="00B13C9C"/>
    <w:rsid w:val="00E70F64"/>
    <w:rsid w:val="00F47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F13285-92E3-4C74-9600-E3C46BB24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13C9C"/>
    <w:pPr>
      <w:spacing w:before="300" w:after="150" w:line="240" w:lineRule="auto"/>
      <w:outlineLvl w:val="0"/>
    </w:pPr>
    <w:rPr>
      <w:rFonts w:ascii="inherit" w:eastAsia="Times New Roman" w:hAnsi="inherit" w:cs="Times New Roman"/>
      <w:kern w:val="36"/>
      <w:sz w:val="54"/>
      <w:szCs w:val="5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13C9C"/>
    <w:rPr>
      <w:rFonts w:ascii="inherit" w:eastAsia="Times New Roman" w:hAnsi="inherit" w:cs="Times New Roman"/>
      <w:kern w:val="36"/>
      <w:sz w:val="54"/>
      <w:szCs w:val="54"/>
      <w:lang w:eastAsia="ru-RU"/>
    </w:rPr>
  </w:style>
  <w:style w:type="character" w:styleId="a3">
    <w:name w:val="Hyperlink"/>
    <w:basedOn w:val="a0"/>
    <w:uiPriority w:val="99"/>
    <w:semiHidden/>
    <w:unhideWhenUsed/>
    <w:rsid w:val="00B13C9C"/>
    <w:rPr>
      <w:strike w:val="0"/>
      <w:dstrike w:val="0"/>
      <w:color w:val="337AB7"/>
      <w:u w:val="none"/>
      <w:effect w:val="none"/>
      <w:shd w:val="clear" w:color="auto" w:fill="auto"/>
    </w:rPr>
  </w:style>
  <w:style w:type="paragraph" w:styleId="a4">
    <w:name w:val="Normal (Web)"/>
    <w:basedOn w:val="a"/>
    <w:uiPriority w:val="99"/>
    <w:semiHidden/>
    <w:unhideWhenUsed/>
    <w:rsid w:val="00B13C9C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953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20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39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64962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56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4018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349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1048913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2953145">
                                      <w:marLeft w:val="-225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83974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</dc:creator>
  <cp:keywords/>
  <dc:description/>
  <cp:lastModifiedBy>mru122</cp:lastModifiedBy>
  <cp:revision>3</cp:revision>
  <cp:lastPrinted>2018-03-14T05:45:00Z</cp:lastPrinted>
  <dcterms:created xsi:type="dcterms:W3CDTF">2018-03-14T05:46:00Z</dcterms:created>
  <dcterms:modified xsi:type="dcterms:W3CDTF">2018-03-20T13:19:00Z</dcterms:modified>
</cp:coreProperties>
</file>